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3BA38" w14:textId="77777777" w:rsidR="008E531C" w:rsidRDefault="00000000">
      <w:pPr>
        <w:pStyle w:val="Title"/>
        <w:keepNext w:val="0"/>
        <w:keepLines w:val="0"/>
        <w:jc w:val="center"/>
        <w:rPr>
          <w:rFonts w:ascii="Georgia" w:eastAsia="Georgia" w:hAnsi="Georgia" w:cs="Georgia"/>
          <w:b/>
          <w:color w:val="666666"/>
          <w:sz w:val="40"/>
          <w:szCs w:val="40"/>
        </w:rPr>
      </w:pPr>
      <w:bookmarkStart w:id="0" w:name="_heading=h.gjdgxs" w:colFirst="0" w:colLast="0"/>
      <w:bookmarkEnd w:id="0"/>
      <w:r>
        <w:rPr>
          <w:rFonts w:ascii="Georgia" w:eastAsia="Georgia" w:hAnsi="Georgia" w:cs="Georgia"/>
          <w:b/>
          <w:color w:val="666666"/>
          <w:sz w:val="40"/>
          <w:szCs w:val="40"/>
        </w:rPr>
        <w:t>Eel River Valley Youth Soccer League</w:t>
      </w:r>
    </w:p>
    <w:p w14:paraId="105BFB58" w14:textId="77777777" w:rsidR="008E531C" w:rsidRDefault="00000000">
      <w:pPr>
        <w:pStyle w:val="Title"/>
        <w:keepNext w:val="0"/>
        <w:keepLines w:val="0"/>
        <w:jc w:val="center"/>
        <w:rPr>
          <w:rFonts w:ascii="Georgia" w:eastAsia="Georgia" w:hAnsi="Georgia" w:cs="Georgia"/>
          <w:color w:val="666666"/>
          <w:sz w:val="32"/>
          <w:szCs w:val="32"/>
        </w:rPr>
      </w:pPr>
      <w:r>
        <w:rPr>
          <w:rFonts w:ascii="Georgia" w:eastAsia="Georgia" w:hAnsi="Georgia" w:cs="Georgia"/>
          <w:color w:val="666666"/>
          <w:sz w:val="32"/>
          <w:szCs w:val="32"/>
        </w:rPr>
        <w:t>Board of Directors Meeting Agenda</w:t>
      </w:r>
    </w:p>
    <w:p w14:paraId="33C62255" w14:textId="70C41ABC" w:rsidR="008E531C" w:rsidRDefault="000619AC">
      <w:pPr>
        <w:pStyle w:val="Title"/>
        <w:keepNext w:val="0"/>
        <w:keepLines w:val="0"/>
        <w:jc w:val="center"/>
        <w:rPr>
          <w:rFonts w:ascii="Georgia" w:eastAsia="Georgia" w:hAnsi="Georgia" w:cs="Georgia"/>
          <w:color w:val="666666"/>
          <w:sz w:val="32"/>
          <w:szCs w:val="32"/>
        </w:rPr>
      </w:pPr>
      <w:r>
        <w:rPr>
          <w:rFonts w:ascii="Georgia" w:eastAsia="Georgia" w:hAnsi="Georgia" w:cs="Georgia"/>
          <w:color w:val="666666"/>
          <w:sz w:val="32"/>
          <w:szCs w:val="32"/>
        </w:rPr>
        <w:t>April 14, 2025</w:t>
      </w:r>
    </w:p>
    <w:p w14:paraId="531FD5AB" w14:textId="77777777" w:rsidR="008E531C" w:rsidRDefault="00000000">
      <w:pPr>
        <w:pStyle w:val="Title"/>
        <w:keepNext w:val="0"/>
        <w:keepLines w:val="0"/>
        <w:jc w:val="center"/>
        <w:rPr>
          <w:rFonts w:ascii="Georgia" w:eastAsia="Georgia" w:hAnsi="Georgia" w:cs="Georgia"/>
          <w:color w:val="666666"/>
          <w:sz w:val="32"/>
          <w:szCs w:val="32"/>
        </w:rPr>
      </w:pPr>
      <w:bookmarkStart w:id="1" w:name="_heading=h.30j0zll" w:colFirst="0" w:colLast="0"/>
      <w:bookmarkEnd w:id="1"/>
      <w:r>
        <w:rPr>
          <w:rFonts w:ascii="Georgia" w:eastAsia="Georgia" w:hAnsi="Georgia" w:cs="Georgia"/>
          <w:color w:val="666666"/>
          <w:sz w:val="32"/>
          <w:szCs w:val="32"/>
        </w:rPr>
        <w:t>5:30 pm</w:t>
      </w:r>
      <w:r>
        <w:rPr>
          <w:rFonts w:ascii="Georgia" w:eastAsia="Georgia" w:hAnsi="Georgia" w:cs="Georgia"/>
          <w:color w:val="666666"/>
          <w:sz w:val="32"/>
          <w:szCs w:val="32"/>
        </w:rPr>
        <w:tab/>
      </w:r>
    </w:p>
    <w:p w14:paraId="0754E335" w14:textId="77777777" w:rsidR="008E531C" w:rsidRDefault="00000000">
      <w:pPr>
        <w:pStyle w:val="Title"/>
        <w:keepNext w:val="0"/>
        <w:keepLines w:val="0"/>
        <w:jc w:val="center"/>
        <w:rPr>
          <w:rFonts w:ascii="Georgia" w:eastAsia="Georgia" w:hAnsi="Georgia" w:cs="Georgia"/>
          <w:color w:val="666666"/>
          <w:sz w:val="32"/>
          <w:szCs w:val="32"/>
        </w:rPr>
      </w:pPr>
      <w:bookmarkStart w:id="2" w:name="_heading=h.1fob9te" w:colFirst="0" w:colLast="0"/>
      <w:bookmarkEnd w:id="2"/>
      <w:r>
        <w:rPr>
          <w:rFonts w:ascii="Georgia" w:eastAsia="Georgia" w:hAnsi="Georgia" w:cs="Georgia"/>
          <w:color w:val="666666"/>
          <w:sz w:val="32"/>
          <w:szCs w:val="32"/>
        </w:rPr>
        <w:t>Recreation Hall – Rohner Park Fortuna CA, 95540</w:t>
      </w:r>
    </w:p>
    <w:p w14:paraId="5E9D12D0" w14:textId="77777777" w:rsidR="008E531C" w:rsidRDefault="00000000">
      <w:pPr>
        <w:pStyle w:val="Title"/>
        <w:keepNext w:val="0"/>
        <w:keepLines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Georgia" w:eastAsia="Georgia" w:hAnsi="Georgia" w:cs="Georgia"/>
          <w:color w:val="434343"/>
          <w:sz w:val="22"/>
          <w:szCs w:val="22"/>
        </w:rPr>
      </w:pPr>
      <w:r>
        <w:rPr>
          <w:rFonts w:ascii="Georgia" w:eastAsia="Georgia" w:hAnsi="Georgia" w:cs="Georgia"/>
          <w:noProof/>
          <w:color w:val="434343"/>
          <w:sz w:val="22"/>
          <w:szCs w:val="22"/>
        </w:rPr>
        <w:drawing>
          <wp:inline distT="114300" distB="114300" distL="114300" distR="114300" wp14:anchorId="0D6EF604" wp14:editId="74E0A083">
            <wp:extent cx="5943600" cy="50800"/>
            <wp:effectExtent l="0" t="0" r="0" b="0"/>
            <wp:docPr id="2" name="image1.png" descr="horizontal lin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orizontal line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0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AE795FF" w14:textId="77777777" w:rsidR="008E531C" w:rsidRDefault="008E531C">
      <w:pPr>
        <w:spacing w:line="120" w:lineRule="auto"/>
        <w:ind w:left="1440" w:firstLine="720"/>
        <w:rPr>
          <w:rFonts w:ascii="Georgia" w:eastAsia="Georgia" w:hAnsi="Georgia" w:cs="Georgia"/>
          <w:color w:val="434343"/>
          <w:sz w:val="22"/>
          <w:szCs w:val="22"/>
          <w:highlight w:val="white"/>
        </w:rPr>
      </w:pPr>
    </w:p>
    <w:p w14:paraId="272D1CB2" w14:textId="1679116C" w:rsidR="0011590B" w:rsidRPr="000619AC" w:rsidRDefault="00000000">
      <w:pPr>
        <w:spacing w:line="120" w:lineRule="auto"/>
        <w:rPr>
          <w:rFonts w:ascii="Georgia" w:eastAsia="Georgia" w:hAnsi="Georgia" w:cs="Georgia"/>
          <w:b/>
          <w:color w:val="434343"/>
          <w:sz w:val="22"/>
          <w:szCs w:val="22"/>
          <w:highlight w:val="white"/>
        </w:rPr>
      </w:pPr>
      <w:r>
        <w:rPr>
          <w:rFonts w:ascii="Georgia" w:eastAsia="Georgia" w:hAnsi="Georgia" w:cs="Georgia"/>
          <w:b/>
          <w:color w:val="434343"/>
          <w:sz w:val="22"/>
          <w:szCs w:val="22"/>
          <w:highlight w:val="white"/>
        </w:rPr>
        <w:t>Call to Order</w:t>
      </w:r>
    </w:p>
    <w:p w14:paraId="02CBBE45" w14:textId="5F692815" w:rsidR="0011590B" w:rsidRPr="000619AC" w:rsidRDefault="00000000">
      <w:pPr>
        <w:spacing w:line="240" w:lineRule="auto"/>
        <w:rPr>
          <w:rFonts w:ascii="Georgia" w:eastAsia="Georgia" w:hAnsi="Georgia" w:cs="Georgia"/>
          <w:b/>
          <w:color w:val="434343"/>
          <w:sz w:val="22"/>
          <w:szCs w:val="22"/>
        </w:rPr>
      </w:pPr>
      <w:r>
        <w:rPr>
          <w:rFonts w:ascii="Georgia" w:eastAsia="Georgia" w:hAnsi="Georgia" w:cs="Georgia"/>
          <w:b/>
          <w:color w:val="434343"/>
          <w:sz w:val="22"/>
          <w:szCs w:val="22"/>
        </w:rPr>
        <w:t xml:space="preserve">Adjustments </w:t>
      </w:r>
      <w:r w:rsidR="00F266C3">
        <w:rPr>
          <w:rFonts w:ascii="Georgia" w:eastAsia="Georgia" w:hAnsi="Georgia" w:cs="Georgia"/>
          <w:b/>
          <w:color w:val="434343"/>
          <w:sz w:val="22"/>
          <w:szCs w:val="22"/>
        </w:rPr>
        <w:t>to</w:t>
      </w:r>
      <w:r>
        <w:rPr>
          <w:rFonts w:ascii="Georgia" w:eastAsia="Georgia" w:hAnsi="Georgia" w:cs="Georgia"/>
          <w:b/>
          <w:color w:val="434343"/>
          <w:sz w:val="22"/>
          <w:szCs w:val="22"/>
        </w:rPr>
        <w:t xml:space="preserve"> Agenda</w:t>
      </w:r>
    </w:p>
    <w:p w14:paraId="5CDC1274" w14:textId="77777777" w:rsidR="008E531C" w:rsidRDefault="00000000">
      <w:pPr>
        <w:spacing w:line="240" w:lineRule="auto"/>
        <w:rPr>
          <w:rFonts w:ascii="Georgia" w:eastAsia="Georgia" w:hAnsi="Georgia" w:cs="Georgia"/>
          <w:b/>
          <w:color w:val="434343"/>
          <w:sz w:val="22"/>
          <w:szCs w:val="22"/>
        </w:rPr>
      </w:pPr>
      <w:r>
        <w:rPr>
          <w:rFonts w:ascii="Georgia" w:eastAsia="Georgia" w:hAnsi="Georgia" w:cs="Georgia"/>
          <w:b/>
          <w:color w:val="434343"/>
          <w:sz w:val="22"/>
          <w:szCs w:val="22"/>
        </w:rPr>
        <w:t xml:space="preserve">Approval of Minutes: </w:t>
      </w:r>
    </w:p>
    <w:p w14:paraId="45345B20" w14:textId="77777777" w:rsidR="008E531C" w:rsidRDefault="00000000">
      <w:pPr>
        <w:spacing w:line="240" w:lineRule="auto"/>
        <w:rPr>
          <w:rFonts w:ascii="Georgia" w:eastAsia="Georgia" w:hAnsi="Georgia" w:cs="Georgia"/>
          <w:b/>
          <w:color w:val="434343"/>
          <w:sz w:val="22"/>
          <w:szCs w:val="22"/>
        </w:rPr>
      </w:pPr>
      <w:r>
        <w:rPr>
          <w:rFonts w:ascii="Georgia" w:eastAsia="Georgia" w:hAnsi="Georgia" w:cs="Georgia"/>
          <w:b/>
          <w:color w:val="434343"/>
          <w:sz w:val="22"/>
          <w:szCs w:val="22"/>
        </w:rPr>
        <w:t>Closed Session</w:t>
      </w:r>
    </w:p>
    <w:p w14:paraId="0498C6E7" w14:textId="77777777" w:rsidR="008E531C" w:rsidRDefault="00000000">
      <w:pPr>
        <w:spacing w:line="240" w:lineRule="auto"/>
        <w:rPr>
          <w:rFonts w:ascii="Georgia" w:eastAsia="Georgia" w:hAnsi="Georgia" w:cs="Georgia"/>
          <w:b/>
          <w:color w:val="434343"/>
          <w:sz w:val="22"/>
          <w:szCs w:val="22"/>
        </w:rPr>
      </w:pPr>
      <w:r>
        <w:rPr>
          <w:rFonts w:ascii="Georgia" w:eastAsia="Georgia" w:hAnsi="Georgia" w:cs="Georgia"/>
          <w:b/>
          <w:color w:val="434343"/>
          <w:sz w:val="22"/>
          <w:szCs w:val="22"/>
        </w:rPr>
        <w:t>Public Comments:</w:t>
      </w:r>
    </w:p>
    <w:p w14:paraId="21DB52B6" w14:textId="77777777" w:rsidR="008E531C" w:rsidRDefault="00000000">
      <w:pPr>
        <w:spacing w:line="120" w:lineRule="auto"/>
        <w:rPr>
          <w:rFonts w:ascii="Georgia" w:eastAsia="Georgia" w:hAnsi="Georgia" w:cs="Georgia"/>
          <w:b/>
          <w:color w:val="434343"/>
          <w:sz w:val="22"/>
          <w:szCs w:val="22"/>
        </w:rPr>
      </w:pPr>
      <w:r>
        <w:rPr>
          <w:rFonts w:ascii="Georgia" w:eastAsia="Georgia" w:hAnsi="Georgia" w:cs="Georgia"/>
          <w:b/>
          <w:color w:val="434343"/>
          <w:sz w:val="22"/>
          <w:szCs w:val="22"/>
        </w:rPr>
        <w:t>Treasurer Report:</w:t>
      </w:r>
    </w:p>
    <w:p w14:paraId="20250A3D" w14:textId="174CF760" w:rsidR="000619AC" w:rsidRDefault="000619AC" w:rsidP="000619AC">
      <w:pPr>
        <w:pStyle w:val="ListParagraph"/>
        <w:numPr>
          <w:ilvl w:val="0"/>
          <w:numId w:val="19"/>
        </w:numPr>
        <w:spacing w:line="240" w:lineRule="auto"/>
        <w:rPr>
          <w:rFonts w:ascii="Georgia" w:eastAsia="Georgia" w:hAnsi="Georgia" w:cs="Georgia"/>
          <w:sz w:val="22"/>
          <w:szCs w:val="22"/>
          <w:lang w:val="en-US"/>
        </w:rPr>
      </w:pPr>
      <w:r w:rsidRPr="000619AC">
        <w:rPr>
          <w:rFonts w:ascii="Georgia" w:eastAsia="Georgia" w:hAnsi="Georgia" w:cs="Georgia"/>
          <w:sz w:val="22"/>
          <w:szCs w:val="22"/>
          <w:lang w:val="en-US"/>
        </w:rPr>
        <w:t>Balance in QB is $34725.96. This is before any registration or sponsorship money hits</w:t>
      </w:r>
      <w:r>
        <w:rPr>
          <w:rFonts w:ascii="Georgia" w:eastAsia="Georgia" w:hAnsi="Georgia" w:cs="Georgia"/>
          <w:sz w:val="22"/>
          <w:szCs w:val="22"/>
          <w:lang w:val="en-US"/>
        </w:rPr>
        <w:t>.</w:t>
      </w:r>
    </w:p>
    <w:p w14:paraId="621AA30D" w14:textId="77777777" w:rsidR="000619AC" w:rsidRPr="000619AC" w:rsidRDefault="000619AC" w:rsidP="000619AC">
      <w:pPr>
        <w:pStyle w:val="ListParagraph"/>
        <w:spacing w:line="240" w:lineRule="auto"/>
        <w:rPr>
          <w:rFonts w:ascii="Georgia" w:eastAsia="Georgia" w:hAnsi="Georgia" w:cs="Georgia"/>
          <w:sz w:val="22"/>
          <w:szCs w:val="22"/>
          <w:lang w:val="en-US"/>
        </w:rPr>
      </w:pPr>
    </w:p>
    <w:p w14:paraId="32F69718" w14:textId="43FF6C54" w:rsidR="000619AC" w:rsidRPr="000619AC" w:rsidRDefault="000619AC" w:rsidP="000619AC">
      <w:pPr>
        <w:pStyle w:val="ListParagraph"/>
        <w:numPr>
          <w:ilvl w:val="0"/>
          <w:numId w:val="19"/>
        </w:numPr>
        <w:spacing w:line="240" w:lineRule="auto"/>
        <w:rPr>
          <w:rFonts w:ascii="Georgia" w:eastAsia="Georgia" w:hAnsi="Georgia" w:cs="Georgia"/>
          <w:sz w:val="22"/>
          <w:szCs w:val="22"/>
          <w:lang w:val="en-US"/>
        </w:rPr>
      </w:pPr>
      <w:r w:rsidRPr="000619AC">
        <w:rPr>
          <w:rFonts w:ascii="Georgia" w:eastAsia="Georgia" w:hAnsi="Georgia" w:cs="Georgia"/>
          <w:sz w:val="22"/>
          <w:szCs w:val="22"/>
          <w:lang w:val="en-US"/>
        </w:rPr>
        <w:t>I want</w:t>
      </w:r>
      <w:r w:rsidRPr="000619AC">
        <w:rPr>
          <w:rFonts w:ascii="Georgia" w:eastAsia="Georgia" w:hAnsi="Georgia" w:cs="Georgia"/>
          <w:sz w:val="22"/>
          <w:szCs w:val="22"/>
          <w:lang w:val="en-US"/>
        </w:rPr>
        <w:t xml:space="preserve"> to remind everyone as the season gets going again to please keep me updated on any debits or credits to the bank account.  I need to know who to tag any sponsorship deposits to and if someone uses a card, I need receipts and reason for the usage.  Please share with all D3 coaches.  Especially Julie and Karlee as they do a lot with sponsorships for their teams.</w:t>
      </w:r>
    </w:p>
    <w:p w14:paraId="1714679E" w14:textId="2497AB52" w:rsidR="008E531C" w:rsidRDefault="000619AC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Player Clinics</w:t>
      </w:r>
      <w:r w:rsidR="00000000">
        <w:rPr>
          <w:rFonts w:ascii="Georgia" w:eastAsia="Georgia" w:hAnsi="Georgia" w:cs="Georgia"/>
          <w:b/>
          <w:sz w:val="22"/>
          <w:szCs w:val="22"/>
        </w:rPr>
        <w:t xml:space="preserve">: </w:t>
      </w:r>
    </w:p>
    <w:p w14:paraId="72F32407" w14:textId="3C8DBC4D" w:rsidR="000619AC" w:rsidRPr="000619AC" w:rsidRDefault="000619AC" w:rsidP="000619AC">
      <w:pPr>
        <w:pStyle w:val="ListParagraph"/>
        <w:numPr>
          <w:ilvl w:val="0"/>
          <w:numId w:val="20"/>
        </w:numPr>
        <w:spacing w:line="240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Discuss and set dates. Fees could possibly go into </w:t>
      </w:r>
      <w:r w:rsidR="00C123C4">
        <w:rPr>
          <w:rFonts w:ascii="Georgia" w:eastAsia="Georgia" w:hAnsi="Georgia" w:cs="Georgia"/>
          <w:sz w:val="22"/>
          <w:szCs w:val="22"/>
        </w:rPr>
        <w:t>a scholarship</w:t>
      </w:r>
      <w:r>
        <w:rPr>
          <w:rFonts w:ascii="Georgia" w:eastAsia="Georgia" w:hAnsi="Georgia" w:cs="Georgia"/>
          <w:sz w:val="22"/>
          <w:szCs w:val="22"/>
        </w:rPr>
        <w:t xml:space="preserve"> fund.</w:t>
      </w:r>
    </w:p>
    <w:p w14:paraId="613B5AB6" w14:textId="1E258DA2" w:rsidR="008E531C" w:rsidRDefault="000619AC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Coach Clinics</w:t>
      </w:r>
      <w:r w:rsidR="00000000">
        <w:rPr>
          <w:rFonts w:ascii="Georgia" w:eastAsia="Georgia" w:hAnsi="Georgia" w:cs="Georgia"/>
          <w:b/>
          <w:sz w:val="22"/>
          <w:szCs w:val="22"/>
        </w:rPr>
        <w:t xml:space="preserve">: </w:t>
      </w:r>
    </w:p>
    <w:p w14:paraId="3F3A8E2B" w14:textId="3AFB0540" w:rsidR="008E531C" w:rsidRDefault="000619AC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Net Replacement</w:t>
      </w:r>
      <w:r w:rsidR="00000000">
        <w:rPr>
          <w:rFonts w:ascii="Georgia" w:eastAsia="Georgia" w:hAnsi="Georgia" w:cs="Georgia"/>
          <w:b/>
          <w:sz w:val="22"/>
          <w:szCs w:val="22"/>
        </w:rPr>
        <w:t>:</w:t>
      </w:r>
    </w:p>
    <w:p w14:paraId="0CB46615" w14:textId="2024BBA3" w:rsidR="008E531C" w:rsidRDefault="000619AC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New chain/barrier system</w:t>
      </w:r>
      <w:r w:rsidR="00000000">
        <w:rPr>
          <w:rFonts w:ascii="Georgia" w:eastAsia="Georgia" w:hAnsi="Georgia" w:cs="Georgia"/>
          <w:b/>
          <w:sz w:val="22"/>
          <w:szCs w:val="22"/>
        </w:rPr>
        <w:t>:</w:t>
      </w:r>
    </w:p>
    <w:p w14:paraId="5F712F9C" w14:textId="1D278ABF" w:rsidR="000619AC" w:rsidRPr="000619AC" w:rsidRDefault="000619AC" w:rsidP="000619AC">
      <w:pPr>
        <w:pStyle w:val="ListParagraph"/>
        <w:numPr>
          <w:ilvl w:val="0"/>
          <w:numId w:val="20"/>
        </w:numPr>
        <w:spacing w:line="240" w:lineRule="auto"/>
        <w:rPr>
          <w:rFonts w:ascii="Georgia" w:eastAsia="Georgia" w:hAnsi="Georgia" w:cs="Georgia"/>
          <w:bCs/>
          <w:sz w:val="22"/>
          <w:szCs w:val="22"/>
        </w:rPr>
      </w:pPr>
      <w:r w:rsidRPr="000619AC">
        <w:rPr>
          <w:rFonts w:ascii="Georgia" w:eastAsia="Georgia" w:hAnsi="Georgia" w:cs="Georgia"/>
          <w:bCs/>
          <w:sz w:val="22"/>
          <w:szCs w:val="22"/>
        </w:rPr>
        <w:t xml:space="preserve">Create a system to keep spectators away from areas they should not be. </w:t>
      </w:r>
    </w:p>
    <w:p w14:paraId="4E66EEEC" w14:textId="6DF7EFF2" w:rsidR="008E531C" w:rsidRDefault="00B327F3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Google Phone Numbers</w:t>
      </w:r>
      <w:r w:rsidR="00000000">
        <w:rPr>
          <w:rFonts w:ascii="Georgia" w:eastAsia="Georgia" w:hAnsi="Georgia" w:cs="Georgia"/>
          <w:b/>
          <w:sz w:val="22"/>
          <w:szCs w:val="22"/>
        </w:rPr>
        <w:t>:</w:t>
      </w:r>
    </w:p>
    <w:p w14:paraId="0C891561" w14:textId="67C0DE4A" w:rsidR="008E531C" w:rsidRDefault="00000000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Small All-Weather Pitch:</w:t>
      </w:r>
      <w:r w:rsidR="00A33677">
        <w:rPr>
          <w:rFonts w:ascii="Georgia" w:eastAsia="Georgia" w:hAnsi="Georgia" w:cs="Georgia"/>
          <w:b/>
          <w:sz w:val="22"/>
          <w:szCs w:val="22"/>
        </w:rPr>
        <w:t xml:space="preserve"> </w:t>
      </w:r>
    </w:p>
    <w:p w14:paraId="0205DE18" w14:textId="77777777" w:rsidR="008E531C" w:rsidRDefault="00000000">
      <w:pPr>
        <w:numPr>
          <w:ilvl w:val="0"/>
          <w:numId w:val="9"/>
        </w:numPr>
        <w:spacing w:line="240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 xml:space="preserve">Discuss grant writing for a small all-weather pitch. </w:t>
      </w:r>
    </w:p>
    <w:p w14:paraId="3625E682" w14:textId="77777777" w:rsidR="008E531C" w:rsidRDefault="00000000">
      <w:pPr>
        <w:spacing w:line="240" w:lineRule="auto"/>
        <w:rPr>
          <w:rFonts w:ascii="Georgia" w:eastAsia="Georgia" w:hAnsi="Georgia" w:cs="Georgia"/>
          <w:b/>
          <w:sz w:val="22"/>
          <w:szCs w:val="22"/>
        </w:rPr>
      </w:pPr>
      <w:r>
        <w:rPr>
          <w:rFonts w:ascii="Georgia" w:eastAsia="Georgia" w:hAnsi="Georgia" w:cs="Georgia"/>
          <w:b/>
          <w:sz w:val="22"/>
          <w:szCs w:val="22"/>
        </w:rPr>
        <w:t>Snack Shack Plan:</w:t>
      </w:r>
    </w:p>
    <w:p w14:paraId="6708CE03" w14:textId="77777777" w:rsidR="008E531C" w:rsidRDefault="00000000">
      <w:pPr>
        <w:numPr>
          <w:ilvl w:val="0"/>
          <w:numId w:val="18"/>
        </w:numPr>
        <w:spacing w:line="240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>Discuss and come up with a plan for the snack shack this coming season.</w:t>
      </w:r>
    </w:p>
    <w:p w14:paraId="57D43031" w14:textId="77777777" w:rsidR="008E531C" w:rsidRDefault="00000000">
      <w:pPr>
        <w:numPr>
          <w:ilvl w:val="0"/>
          <w:numId w:val="18"/>
        </w:numPr>
        <w:spacing w:before="0" w:line="240" w:lineRule="auto"/>
        <w:rPr>
          <w:rFonts w:ascii="Georgia" w:eastAsia="Georgia" w:hAnsi="Georgia" w:cs="Georgia"/>
          <w:sz w:val="22"/>
          <w:szCs w:val="22"/>
        </w:rPr>
      </w:pPr>
      <w:r>
        <w:rPr>
          <w:rFonts w:ascii="Georgia" w:eastAsia="Georgia" w:hAnsi="Georgia" w:cs="Georgia"/>
          <w:sz w:val="22"/>
          <w:szCs w:val="22"/>
        </w:rPr>
        <w:t>Ian will share Rusty’s proposal</w:t>
      </w:r>
    </w:p>
    <w:p w14:paraId="02499F3F" w14:textId="77777777" w:rsidR="008E531C" w:rsidRDefault="008E531C">
      <w:pPr>
        <w:spacing w:line="240" w:lineRule="auto"/>
        <w:rPr>
          <w:rFonts w:ascii="Georgia" w:eastAsia="Georgia" w:hAnsi="Georgia" w:cs="Georgia"/>
          <w:sz w:val="22"/>
          <w:szCs w:val="22"/>
        </w:rPr>
      </w:pPr>
    </w:p>
    <w:p w14:paraId="02894E25" w14:textId="5BBD0176" w:rsidR="008E531C" w:rsidRDefault="008E531C">
      <w:pPr>
        <w:spacing w:line="240" w:lineRule="auto"/>
        <w:rPr>
          <w:rFonts w:ascii="Georgia" w:eastAsia="Georgia" w:hAnsi="Georgia" w:cs="Georgia"/>
          <w:color w:val="434343"/>
          <w:sz w:val="22"/>
          <w:szCs w:val="22"/>
        </w:rPr>
      </w:pPr>
    </w:p>
    <w:sectPr w:rsidR="008E531C">
      <w:footerReference w:type="default" r:id="rId9"/>
      <w:pgSz w:w="12240" w:h="15840"/>
      <w:pgMar w:top="1080" w:right="1440" w:bottom="108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5734C0" w14:textId="77777777" w:rsidR="00FD4567" w:rsidRDefault="00FD4567">
      <w:pPr>
        <w:spacing w:before="0" w:line="240" w:lineRule="auto"/>
      </w:pPr>
      <w:r>
        <w:separator/>
      </w:r>
    </w:p>
  </w:endnote>
  <w:endnote w:type="continuationSeparator" w:id="0">
    <w:p w14:paraId="6D8C9472" w14:textId="77777777" w:rsidR="00FD4567" w:rsidRDefault="00FD4567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urce Code Pro">
    <w:charset w:val="00"/>
    <w:family w:val="modern"/>
    <w:pitch w:val="fixed"/>
    <w:sig w:usb0="200002F7" w:usb1="02003803" w:usb2="00000000" w:usb3="00000000" w:csb0="0000019F" w:csb1="00000000"/>
    <w:embedRegular r:id="rId1" w:fontKey="{E8EC13F2-060E-4412-933B-4FCFE8E32B40}"/>
    <w:embedBold r:id="rId2" w:fontKey="{74548AB3-9C60-40DC-9793-08B902A0CF8E}"/>
  </w:font>
  <w:font w:name="Oswald">
    <w:charset w:val="00"/>
    <w:family w:val="auto"/>
    <w:pitch w:val="variable"/>
    <w:sig w:usb0="2000020F" w:usb1="00000000" w:usb2="00000000" w:usb3="00000000" w:csb0="00000197" w:csb1="00000000"/>
    <w:embedRegular r:id="rId3" w:fontKey="{C20BB67E-92A3-4C5A-BF55-C1E7192780D3}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4" w:fontKey="{68633EDD-2A66-4F84-A506-5B235BD299BF}"/>
    <w:embedItalic r:id="rId5" w:fontKey="{5278E609-B988-481F-8E96-C9B437ADCB3F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6" w:fontKey="{7B674D1C-79D6-40F5-9A62-EC6467E9E3C9}"/>
    <w:embedBold r:id="rId7" w:fontKey="{47280509-4BE6-4290-99A9-41E27BB4153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74D428E0-666F-440D-930D-68138C6B3CE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4A45E7EC-BE41-46FA-BA05-90C4E54237F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5A45C" w14:textId="7195CA3E" w:rsidR="008E531C" w:rsidRDefault="00C123C4">
    <w:r>
      <w:t>April 14</w:t>
    </w:r>
    <w:r w:rsidR="00F266C3">
      <w:t xml:space="preserve">, </w:t>
    </w:r>
    <w:proofErr w:type="gramStart"/>
    <w:r w:rsidR="00F266C3">
      <w:t>2025</w:t>
    </w:r>
    <w:proofErr w:type="gramEnd"/>
    <w:r w:rsidR="00F266C3">
      <w:t xml:space="preserve"> Meeting Agenda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2F66AC" w14:textId="77777777" w:rsidR="00FD4567" w:rsidRDefault="00FD4567">
      <w:pPr>
        <w:spacing w:before="0" w:line="240" w:lineRule="auto"/>
      </w:pPr>
      <w:r>
        <w:separator/>
      </w:r>
    </w:p>
  </w:footnote>
  <w:footnote w:type="continuationSeparator" w:id="0">
    <w:p w14:paraId="65ED91BE" w14:textId="77777777" w:rsidR="00FD4567" w:rsidRDefault="00FD4567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302A4"/>
    <w:multiLevelType w:val="multilevel"/>
    <w:tmpl w:val="F4F60E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87022A"/>
    <w:multiLevelType w:val="multilevel"/>
    <w:tmpl w:val="6D3039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EF3217C"/>
    <w:multiLevelType w:val="multilevel"/>
    <w:tmpl w:val="AFEA44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3350183"/>
    <w:multiLevelType w:val="multilevel"/>
    <w:tmpl w:val="6D9A11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36B219E"/>
    <w:multiLevelType w:val="multilevel"/>
    <w:tmpl w:val="DDFEFF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A22031F"/>
    <w:multiLevelType w:val="multilevel"/>
    <w:tmpl w:val="B7B884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23B49BE"/>
    <w:multiLevelType w:val="multilevel"/>
    <w:tmpl w:val="9B6033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93D1607"/>
    <w:multiLevelType w:val="multilevel"/>
    <w:tmpl w:val="671030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BC22FDA"/>
    <w:multiLevelType w:val="multilevel"/>
    <w:tmpl w:val="00900C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E9C09C1"/>
    <w:multiLevelType w:val="multilevel"/>
    <w:tmpl w:val="A5C273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0772514"/>
    <w:multiLevelType w:val="multilevel"/>
    <w:tmpl w:val="4FF26C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50A1E73"/>
    <w:multiLevelType w:val="hybridMultilevel"/>
    <w:tmpl w:val="F92CB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0D6BD2"/>
    <w:multiLevelType w:val="multilevel"/>
    <w:tmpl w:val="602043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0A55EDA"/>
    <w:multiLevelType w:val="multilevel"/>
    <w:tmpl w:val="14984A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66A469C1"/>
    <w:multiLevelType w:val="multilevel"/>
    <w:tmpl w:val="E0B053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6841514B"/>
    <w:multiLevelType w:val="multilevel"/>
    <w:tmpl w:val="F5A2F4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6F282231"/>
    <w:multiLevelType w:val="hybridMultilevel"/>
    <w:tmpl w:val="99AE3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6D2E0A"/>
    <w:multiLevelType w:val="multilevel"/>
    <w:tmpl w:val="EBC20AE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7AFC6A83"/>
    <w:multiLevelType w:val="multilevel"/>
    <w:tmpl w:val="D7186F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7F2B63E7"/>
    <w:multiLevelType w:val="multilevel"/>
    <w:tmpl w:val="DC2CFFD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557936028">
    <w:abstractNumId w:val="4"/>
  </w:num>
  <w:num w:numId="2" w16cid:durableId="1843811256">
    <w:abstractNumId w:val="7"/>
  </w:num>
  <w:num w:numId="3" w16cid:durableId="1215850100">
    <w:abstractNumId w:val="1"/>
  </w:num>
  <w:num w:numId="4" w16cid:durableId="779105840">
    <w:abstractNumId w:val="0"/>
  </w:num>
  <w:num w:numId="5" w16cid:durableId="1794598354">
    <w:abstractNumId w:val="18"/>
  </w:num>
  <w:num w:numId="6" w16cid:durableId="676929951">
    <w:abstractNumId w:val="14"/>
  </w:num>
  <w:num w:numId="7" w16cid:durableId="2075229914">
    <w:abstractNumId w:val="6"/>
  </w:num>
  <w:num w:numId="8" w16cid:durableId="2022315019">
    <w:abstractNumId w:val="10"/>
  </w:num>
  <w:num w:numId="9" w16cid:durableId="1830901673">
    <w:abstractNumId w:val="17"/>
  </w:num>
  <w:num w:numId="10" w16cid:durableId="1915359026">
    <w:abstractNumId w:val="13"/>
  </w:num>
  <w:num w:numId="11" w16cid:durableId="674842875">
    <w:abstractNumId w:val="2"/>
  </w:num>
  <w:num w:numId="12" w16cid:durableId="1766337238">
    <w:abstractNumId w:val="5"/>
  </w:num>
  <w:num w:numId="13" w16cid:durableId="1326284365">
    <w:abstractNumId w:val="12"/>
  </w:num>
  <w:num w:numId="14" w16cid:durableId="97801477">
    <w:abstractNumId w:val="8"/>
  </w:num>
  <w:num w:numId="15" w16cid:durableId="1859855041">
    <w:abstractNumId w:val="9"/>
  </w:num>
  <w:num w:numId="16" w16cid:durableId="1220359250">
    <w:abstractNumId w:val="19"/>
  </w:num>
  <w:num w:numId="17" w16cid:durableId="582448645">
    <w:abstractNumId w:val="15"/>
  </w:num>
  <w:num w:numId="18" w16cid:durableId="1409889304">
    <w:abstractNumId w:val="3"/>
  </w:num>
  <w:num w:numId="19" w16cid:durableId="608897313">
    <w:abstractNumId w:val="11"/>
  </w:num>
  <w:num w:numId="20" w16cid:durableId="91832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31C"/>
    <w:rsid w:val="0001527B"/>
    <w:rsid w:val="00031948"/>
    <w:rsid w:val="000619AC"/>
    <w:rsid w:val="0011590B"/>
    <w:rsid w:val="00280235"/>
    <w:rsid w:val="00315ACE"/>
    <w:rsid w:val="0037162A"/>
    <w:rsid w:val="003F2CBF"/>
    <w:rsid w:val="00644D85"/>
    <w:rsid w:val="006B17B1"/>
    <w:rsid w:val="008E531C"/>
    <w:rsid w:val="00A33677"/>
    <w:rsid w:val="00A7135B"/>
    <w:rsid w:val="00B327F3"/>
    <w:rsid w:val="00BC4E00"/>
    <w:rsid w:val="00C123C4"/>
    <w:rsid w:val="00CC05C6"/>
    <w:rsid w:val="00E1394A"/>
    <w:rsid w:val="00ED06A9"/>
    <w:rsid w:val="00F266C3"/>
    <w:rsid w:val="00FD4567"/>
    <w:rsid w:val="00FD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4403D"/>
  <w15:docId w15:val="{D68E594A-2624-476C-94DF-7C5215982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ource Code Pro" w:eastAsia="Source Code Pro" w:hAnsi="Source Code Pro" w:cs="Source Code Pro"/>
        <w:color w:val="424242"/>
        <w:lang w:val="en" w:eastAsia="en-US" w:bidi="ar-SA"/>
      </w:rPr>
    </w:rPrDefault>
    <w:pPrDefault>
      <w:pPr>
        <w:spacing w:before="2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line="240" w:lineRule="auto"/>
      <w:outlineLvl w:val="0"/>
    </w:pPr>
    <w:rPr>
      <w:rFonts w:ascii="Oswald" w:eastAsia="Oswald" w:hAnsi="Oswald" w:cs="Oswald"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20" w:line="240" w:lineRule="auto"/>
      <w:outlineLvl w:val="1"/>
    </w:pPr>
    <w:rPr>
      <w:b/>
      <w:color w:val="E31C6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/>
      <w:outlineLvl w:val="2"/>
    </w:pPr>
    <w:rPr>
      <w:rFonts w:ascii="Oswald" w:eastAsia="Oswald" w:hAnsi="Oswald" w:cs="Oswald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0" w:line="240" w:lineRule="auto"/>
    </w:pPr>
    <w:rPr>
      <w:rFonts w:ascii="Oswald" w:eastAsia="Oswald" w:hAnsi="Oswald" w:cs="Oswald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120"/>
    </w:pPr>
    <w:rPr>
      <w:b/>
      <w:color w:val="E31C6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266C3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66C3"/>
  </w:style>
  <w:style w:type="paragraph" w:styleId="Footer">
    <w:name w:val="footer"/>
    <w:basedOn w:val="Normal"/>
    <w:link w:val="FooterChar"/>
    <w:uiPriority w:val="99"/>
    <w:unhideWhenUsed/>
    <w:rsid w:val="00F266C3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66C3"/>
  </w:style>
  <w:style w:type="paragraph" w:styleId="ListParagraph">
    <w:name w:val="List Paragraph"/>
    <w:basedOn w:val="Normal"/>
    <w:uiPriority w:val="34"/>
    <w:qFormat/>
    <w:rsid w:val="000619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92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33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0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jTnU1Xxv3ppq1deXwmsL3YWfcg==">CgMxLjAyCGguZ2pkZ3hzMgloLjMwajB6bGwyCWguMWZvYjl0ZTgAciExMDVRY0NMZkhTZzltUll5ZnJZX1hxLTd0b3JDUVZ2c2I=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Airyanna Bowen</cp:lastModifiedBy>
  <cp:revision>2</cp:revision>
  <dcterms:created xsi:type="dcterms:W3CDTF">2025-04-14T21:51:00Z</dcterms:created>
  <dcterms:modified xsi:type="dcterms:W3CDTF">2025-04-14T21:51:00Z</dcterms:modified>
</cp:coreProperties>
</file>